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044F" w14:textId="77777777" w:rsidR="008A49C9" w:rsidRDefault="008A49C9" w:rsidP="001563A2">
      <w:pPr>
        <w:jc w:val="both"/>
      </w:pPr>
    </w:p>
    <w:p w14:paraId="30A438EC" w14:textId="77777777" w:rsidR="00856B09" w:rsidRDefault="00856B09" w:rsidP="001563A2">
      <w:pPr>
        <w:jc w:val="both"/>
      </w:pPr>
    </w:p>
    <w:p w14:paraId="272870B4" w14:textId="77777777" w:rsidR="00856B09" w:rsidRDefault="00856B09" w:rsidP="001563A2">
      <w:pPr>
        <w:jc w:val="both"/>
      </w:pPr>
    </w:p>
    <w:p w14:paraId="5578815B" w14:textId="77777777" w:rsidR="00856B09" w:rsidRDefault="00856B09" w:rsidP="001563A2">
      <w:pPr>
        <w:jc w:val="both"/>
      </w:pPr>
    </w:p>
    <w:p w14:paraId="0B076358" w14:textId="77777777" w:rsidR="004C69FF" w:rsidRDefault="004C69FF" w:rsidP="001563A2">
      <w:pPr>
        <w:jc w:val="both"/>
        <w:rPr>
          <w:i/>
          <w:iCs/>
        </w:rPr>
      </w:pPr>
    </w:p>
    <w:p w14:paraId="357ACDEF" w14:textId="77777777" w:rsidR="00E35A05" w:rsidRPr="00C952CE" w:rsidRDefault="00E35A05" w:rsidP="001563A2">
      <w:pPr>
        <w:ind w:left="6521"/>
        <w:jc w:val="both"/>
        <w:rPr>
          <w:i/>
          <w:iCs/>
        </w:rPr>
      </w:pPr>
      <w:r w:rsidRPr="00C952CE">
        <w:rPr>
          <w:i/>
          <w:iCs/>
        </w:rPr>
        <w:t>(date)</w:t>
      </w:r>
    </w:p>
    <w:p w14:paraId="433B0EAF" w14:textId="77777777" w:rsidR="00E35A05" w:rsidRDefault="00E35A05" w:rsidP="001563A2">
      <w:pPr>
        <w:jc w:val="both"/>
      </w:pPr>
    </w:p>
    <w:p w14:paraId="4BAF26A4" w14:textId="77777777" w:rsidR="00E35A05" w:rsidRDefault="00E35A05" w:rsidP="001563A2">
      <w:pPr>
        <w:jc w:val="both"/>
      </w:pPr>
    </w:p>
    <w:p w14:paraId="196A3DF8" w14:textId="77777777" w:rsidR="00E35A05" w:rsidRDefault="00E35A05" w:rsidP="001563A2">
      <w:pPr>
        <w:jc w:val="both"/>
      </w:pPr>
    </w:p>
    <w:p w14:paraId="1BD80526" w14:textId="77777777" w:rsidR="00E35A05" w:rsidRPr="0099212E" w:rsidRDefault="00E35A05" w:rsidP="001563A2">
      <w:pPr>
        <w:jc w:val="both"/>
      </w:pPr>
      <w:r w:rsidRPr="0099212E">
        <w:t>Monsieur le Premier ministre,</w:t>
      </w:r>
    </w:p>
    <w:p w14:paraId="494A432B" w14:textId="77777777" w:rsidR="00E35A05" w:rsidRPr="00C952CE" w:rsidRDefault="00E35A05" w:rsidP="001563A2">
      <w:pPr>
        <w:jc w:val="both"/>
        <w:rPr>
          <w:sz w:val="12"/>
          <w:szCs w:val="12"/>
        </w:rPr>
      </w:pPr>
    </w:p>
    <w:p w14:paraId="40FFA396" w14:textId="77777777" w:rsidR="00E35A05" w:rsidRPr="0099212E" w:rsidRDefault="00E35A05" w:rsidP="001563A2">
      <w:pPr>
        <w:jc w:val="both"/>
      </w:pPr>
      <w:r w:rsidRPr="0099212E">
        <w:t>Depuis de nombreuses années, l’Europe et la France sont fortement dépendantes des Etats-Unis pour leur approvisionnement en plasma destiné au fractionnement. En 2024, notre pays ne couvrait que 35 % de ses besoins.</w:t>
      </w:r>
    </w:p>
    <w:p w14:paraId="2A33789A" w14:textId="77777777" w:rsidR="00E35A05" w:rsidRPr="00C952CE" w:rsidRDefault="00E35A05" w:rsidP="001563A2">
      <w:pPr>
        <w:jc w:val="both"/>
        <w:rPr>
          <w:sz w:val="12"/>
          <w:szCs w:val="12"/>
        </w:rPr>
      </w:pPr>
    </w:p>
    <w:p w14:paraId="13A66DE3" w14:textId="77777777" w:rsidR="00E35A05" w:rsidRPr="0099212E" w:rsidRDefault="00E35A05" w:rsidP="001563A2">
      <w:pPr>
        <w:jc w:val="both"/>
      </w:pPr>
      <w:r w:rsidRPr="0099212E">
        <w:t>Afin de réduire notre dépendance vis-à-vis d’un pays tiers et conformément à l’esprit du règlement SOHO, les instances sanitaires ont mis en œuvre « l’ambition plasma », qui vise, par paliers successifs, à collecter en 2028 1,4 million de litres de plasma, soit 50 % des besoins nationaux. Cet objectif avait été formulé en 2020 par la Fédération française pour le don de sang bénévole.</w:t>
      </w:r>
    </w:p>
    <w:p w14:paraId="72D24AF2" w14:textId="77777777" w:rsidR="00E35A05" w:rsidRPr="00C952CE" w:rsidRDefault="00E35A05" w:rsidP="001563A2">
      <w:pPr>
        <w:jc w:val="both"/>
        <w:rPr>
          <w:sz w:val="12"/>
          <w:szCs w:val="12"/>
        </w:rPr>
      </w:pPr>
    </w:p>
    <w:p w14:paraId="08920993" w14:textId="77777777" w:rsidR="00E35A05" w:rsidRPr="0099212E" w:rsidRDefault="00E35A05" w:rsidP="001563A2">
      <w:pPr>
        <w:jc w:val="both"/>
      </w:pPr>
      <w:r w:rsidRPr="0099212E">
        <w:t>La première préconisation de l’avis 146 du CCNE rappelle non seulement l’importance de la communication dans ce dossier, mais également la nécessité de l’engagement de tous les acteurs de la filière à travers l’édification d’une communauté plasma, celle-ci permettant une large sensibilisation du grand public qui, dans sa majorité, ignore ce qu’est le plasma et l’importance thérapeutique qu’il représente.</w:t>
      </w:r>
    </w:p>
    <w:p w14:paraId="6585EFFE" w14:textId="77777777" w:rsidR="00E35A05" w:rsidRPr="00C952CE" w:rsidRDefault="00E35A05" w:rsidP="001563A2">
      <w:pPr>
        <w:jc w:val="both"/>
        <w:rPr>
          <w:sz w:val="12"/>
          <w:szCs w:val="12"/>
        </w:rPr>
      </w:pPr>
    </w:p>
    <w:p w14:paraId="5E54C7D3" w14:textId="77777777" w:rsidR="00E35A05" w:rsidRPr="0099212E" w:rsidRDefault="00E35A05" w:rsidP="001563A2">
      <w:pPr>
        <w:jc w:val="both"/>
      </w:pPr>
      <w:r w:rsidRPr="0099212E">
        <w:t>Forte de ses 2 650 associations et 750 000 membres, la FFDSB s’est mise en ordre de bataille afin, de la même manière que l’EFS, d’assurer la promotion du plasma et inciter nos compatriotes à tendre le bras pour effectuer un don. Dans cet esprit, les bénévoles organisent, sur l’ensemble du territoire, des actions récurrentes qui peuvent revêtir diverses formes en fonction des opportunités. Le point d’orgue national de celles-ci est la quinzaine plasma, qui se déroule en ce moment, du 9 au 22 mars. Pour l’année 2026, il a été décidé de susciter un large mouvement d’adhésion à la cause du plasma à travers une campagne digitale, dont la concrétisation serait la vue et le partage par un million de personnes de nos publications.</w:t>
      </w:r>
    </w:p>
    <w:p w14:paraId="7582E0B6" w14:textId="77777777" w:rsidR="00E35A05" w:rsidRPr="00C952CE" w:rsidRDefault="00E35A05" w:rsidP="001563A2">
      <w:pPr>
        <w:jc w:val="both"/>
        <w:rPr>
          <w:sz w:val="12"/>
          <w:szCs w:val="12"/>
        </w:rPr>
      </w:pPr>
    </w:p>
    <w:p w14:paraId="38F39802" w14:textId="77777777" w:rsidR="00E35A05" w:rsidRPr="0099212E" w:rsidRDefault="00E35A05" w:rsidP="001563A2">
      <w:pPr>
        <w:jc w:val="both"/>
      </w:pPr>
      <w:r w:rsidRPr="0099212E">
        <w:t>La portée de l’ensemble des actions conjointes de l’EFS, de la FFDSB et de l’ensemble de leurs partenaires serait démultipliée si elle bénéficiait d’une reconnaissance nationale et du plus haut niveau de l’Etat à travers l’octroi du label Grande cause nationale.</w:t>
      </w:r>
    </w:p>
    <w:p w14:paraId="741B6229" w14:textId="77777777" w:rsidR="00E35A05" w:rsidRPr="00C952CE" w:rsidRDefault="00E35A05" w:rsidP="001563A2">
      <w:pPr>
        <w:jc w:val="both"/>
        <w:rPr>
          <w:sz w:val="12"/>
          <w:szCs w:val="12"/>
        </w:rPr>
      </w:pPr>
    </w:p>
    <w:p w14:paraId="5991AC24" w14:textId="77777777" w:rsidR="00E35A05" w:rsidRPr="0099212E" w:rsidRDefault="00E35A05" w:rsidP="001563A2">
      <w:pPr>
        <w:jc w:val="both"/>
      </w:pPr>
      <w:r w:rsidRPr="0099212E">
        <w:t>C’est pour cette raison que, convaincus de l’adhésion de l’ensemble de la communauté nationale, nous, donneurs, bénévoles, et soutien du don de sang et de plasma, vous demandons, Monsieur le Premier ministre, au nom de la fraternité qui nous anime, de déclarer le don de plasma Grande cause nationale pour 2027.</w:t>
      </w:r>
    </w:p>
    <w:p w14:paraId="4485B4A0" w14:textId="77777777" w:rsidR="00E35A05" w:rsidRPr="00C952CE" w:rsidRDefault="00E35A05" w:rsidP="001563A2">
      <w:pPr>
        <w:jc w:val="both"/>
        <w:rPr>
          <w:sz w:val="12"/>
          <w:szCs w:val="12"/>
        </w:rPr>
      </w:pPr>
    </w:p>
    <w:p w14:paraId="586F25E8" w14:textId="77777777" w:rsidR="00E35A05" w:rsidRPr="0099212E" w:rsidRDefault="00E35A05" w:rsidP="001563A2">
      <w:pPr>
        <w:jc w:val="both"/>
      </w:pPr>
      <w:r w:rsidRPr="0099212E">
        <w:t>Vous remerciant par avance de l’attention que vous voudrez bien porter à notre requête,</w:t>
      </w:r>
    </w:p>
    <w:p w14:paraId="3B0E0F92" w14:textId="77777777" w:rsidR="00E35A05" w:rsidRPr="00C952CE" w:rsidRDefault="00E35A05" w:rsidP="001563A2">
      <w:pPr>
        <w:jc w:val="both"/>
        <w:rPr>
          <w:sz w:val="12"/>
          <w:szCs w:val="12"/>
        </w:rPr>
      </w:pPr>
    </w:p>
    <w:p w14:paraId="25782929" w14:textId="77777777" w:rsidR="00E35A05" w:rsidRDefault="00E35A05" w:rsidP="001563A2">
      <w:pPr>
        <w:jc w:val="both"/>
      </w:pPr>
      <w:r w:rsidRPr="0099212E">
        <w:t>Nous vous prions d’agréer, Monsieur le Premier ministre, l’expression de nos respectueuses salutations.</w:t>
      </w:r>
    </w:p>
    <w:p w14:paraId="0DCFCA90" w14:textId="77777777" w:rsidR="00E35A05" w:rsidRPr="0099212E" w:rsidRDefault="00E35A05" w:rsidP="001563A2">
      <w:pPr>
        <w:jc w:val="both"/>
      </w:pPr>
    </w:p>
    <w:p w14:paraId="779AA06B" w14:textId="77777777" w:rsidR="00E35A05" w:rsidRPr="0099212E" w:rsidRDefault="00E35A05" w:rsidP="001563A2">
      <w:pPr>
        <w:jc w:val="both"/>
      </w:pPr>
    </w:p>
    <w:p w14:paraId="02092C39" w14:textId="77777777" w:rsidR="00E35A05" w:rsidRPr="0099212E" w:rsidRDefault="00E35A05" w:rsidP="001563A2">
      <w:pPr>
        <w:jc w:val="both"/>
      </w:pPr>
    </w:p>
    <w:p w14:paraId="34F24A38" w14:textId="77777777" w:rsidR="00153810" w:rsidRDefault="00E35A05" w:rsidP="001563A2">
      <w:pPr>
        <w:ind w:left="7088"/>
        <w:jc w:val="both"/>
        <w:rPr>
          <w:b/>
        </w:rPr>
      </w:pPr>
      <w:r w:rsidRPr="00C952CE">
        <w:rPr>
          <w:i/>
          <w:iCs/>
        </w:rPr>
        <w:t xml:space="preserve">(Signature) </w:t>
      </w:r>
    </w:p>
    <w:sectPr w:rsidR="00153810" w:rsidSect="001563A2">
      <w:headerReference w:type="even" r:id="rId8"/>
      <w:headerReference w:type="default" r:id="rId9"/>
      <w:footerReference w:type="even" r:id="rId10"/>
      <w:footerReference w:type="default" r:id="rId11"/>
      <w:headerReference w:type="first" r:id="rId12"/>
      <w:footerReference w:type="first" r:id="rId13"/>
      <w:pgSz w:w="11906" w:h="16838"/>
      <w:pgMar w:top="1418" w:right="851" w:bottom="1418" w:left="1134" w:header="709"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CD37D" w14:textId="77777777" w:rsidR="00AA5CE0" w:rsidRDefault="00AA5CE0">
      <w:r>
        <w:separator/>
      </w:r>
    </w:p>
  </w:endnote>
  <w:endnote w:type="continuationSeparator" w:id="0">
    <w:p w14:paraId="3C7312D6" w14:textId="77777777" w:rsidR="00AA5CE0" w:rsidRDefault="00AA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8648" w14:textId="77777777" w:rsidR="002B5B9C" w:rsidRDefault="002B5B9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DBF5" w14:textId="77777777" w:rsidR="001F2517" w:rsidRPr="00F5104F" w:rsidRDefault="001F2517" w:rsidP="008E79BB">
    <w:pPr>
      <w:pStyle w:val="Pieddepage"/>
      <w:tabs>
        <w:tab w:val="clear" w:pos="4536"/>
        <w:tab w:val="clear" w:pos="9072"/>
        <w:tab w:val="right" w:pos="9780"/>
      </w:tabs>
      <w:ind w:left="-993" w:right="-680"/>
      <w:jc w:val="center"/>
      <w:rPr>
        <w:rFonts w:ascii="Arial" w:hAnsi="Arial" w:cs="Arial"/>
        <w:color w:val="333399"/>
        <w:sz w:val="18"/>
        <w:szCs w:val="19"/>
      </w:rPr>
    </w:pPr>
    <w:r w:rsidRPr="00F5104F">
      <w:rPr>
        <w:rFonts w:ascii="Arial" w:hAnsi="Arial" w:cs="Arial"/>
        <w:color w:val="333399"/>
        <w:sz w:val="18"/>
        <w:szCs w:val="19"/>
      </w:rPr>
      <w:t xml:space="preserve">Placée sous le haut patronage du Président de la République – Reconnue d’utilité publique – Décret du </w:t>
    </w:r>
    <w:r>
      <w:rPr>
        <w:rFonts w:ascii="Arial" w:hAnsi="Arial" w:cs="Arial"/>
        <w:color w:val="333399"/>
        <w:sz w:val="18"/>
        <w:szCs w:val="19"/>
      </w:rPr>
      <w:t>0</w:t>
    </w:r>
    <w:r w:rsidRPr="00F5104F">
      <w:rPr>
        <w:rFonts w:ascii="Arial" w:hAnsi="Arial" w:cs="Arial"/>
        <w:color w:val="333399"/>
        <w:sz w:val="18"/>
        <w:szCs w:val="19"/>
      </w:rPr>
      <w:t>7/04/1961</w:t>
    </w:r>
  </w:p>
  <w:p w14:paraId="6B4743A9" w14:textId="77777777" w:rsidR="001F2517" w:rsidRPr="00F5104F" w:rsidRDefault="001F2517" w:rsidP="008E79BB">
    <w:pPr>
      <w:pStyle w:val="Pieddepage"/>
      <w:tabs>
        <w:tab w:val="clear" w:pos="4536"/>
        <w:tab w:val="clear" w:pos="9072"/>
        <w:tab w:val="right" w:pos="9780"/>
      </w:tabs>
      <w:ind w:left="-993" w:right="-680"/>
      <w:jc w:val="center"/>
      <w:rPr>
        <w:rFonts w:ascii="Arial" w:hAnsi="Arial" w:cs="Arial"/>
        <w:color w:val="333399"/>
        <w:sz w:val="8"/>
        <w:szCs w:val="19"/>
      </w:rPr>
    </w:pPr>
  </w:p>
  <w:p w14:paraId="27FB8C54" w14:textId="77777777" w:rsidR="001F2517" w:rsidRPr="00F5104F" w:rsidRDefault="001F2517" w:rsidP="008E79BB">
    <w:pPr>
      <w:pStyle w:val="Pieddepage"/>
      <w:tabs>
        <w:tab w:val="clear" w:pos="4536"/>
        <w:tab w:val="clear" w:pos="9072"/>
        <w:tab w:val="right" w:pos="9780"/>
      </w:tabs>
      <w:ind w:left="-993" w:right="-680"/>
      <w:jc w:val="center"/>
      <w:rPr>
        <w:rFonts w:ascii="Arial" w:hAnsi="Arial" w:cs="Arial"/>
        <w:bCs/>
        <w:color w:val="333399"/>
        <w:sz w:val="18"/>
        <w:szCs w:val="19"/>
      </w:rPr>
    </w:pPr>
    <w:r w:rsidRPr="00F5104F">
      <w:rPr>
        <w:rFonts w:ascii="Arial" w:hAnsi="Arial" w:cs="Arial"/>
        <w:bCs/>
        <w:color w:val="333399"/>
        <w:sz w:val="18"/>
        <w:szCs w:val="19"/>
      </w:rPr>
      <w:t>Les Galeries de Paname – 69 boulevard Richard-Lenoir – 75011 PARIS – Tél. (33) 01 48 78 93 51</w:t>
    </w:r>
  </w:p>
  <w:p w14:paraId="78433593" w14:textId="77777777" w:rsidR="001F2517" w:rsidRPr="00F5104F" w:rsidRDefault="001F2517" w:rsidP="008E79BB">
    <w:pPr>
      <w:pStyle w:val="Pieddepage"/>
      <w:tabs>
        <w:tab w:val="clear" w:pos="4536"/>
        <w:tab w:val="clear" w:pos="9072"/>
        <w:tab w:val="right" w:pos="9780"/>
      </w:tabs>
      <w:ind w:left="-993" w:right="-680"/>
      <w:jc w:val="center"/>
      <w:rPr>
        <w:rFonts w:ascii="Arial" w:hAnsi="Arial" w:cs="Arial"/>
        <w:bCs/>
        <w:color w:val="333399"/>
        <w:sz w:val="18"/>
        <w:szCs w:val="19"/>
      </w:rPr>
    </w:pPr>
    <w:r w:rsidRPr="00F5104F">
      <w:rPr>
        <w:rFonts w:ascii="Arial" w:hAnsi="Arial" w:cs="Arial"/>
        <w:bCs/>
        <w:color w:val="333399"/>
        <w:sz w:val="18"/>
        <w:szCs w:val="19"/>
      </w:rPr>
      <w:t>www.</w:t>
    </w:r>
    <w:r>
      <w:rPr>
        <w:rFonts w:ascii="Arial" w:hAnsi="Arial" w:cs="Arial"/>
        <w:bCs/>
        <w:color w:val="333399"/>
        <w:sz w:val="18"/>
        <w:szCs w:val="19"/>
      </w:rPr>
      <w:t>dondesangbenevole</w:t>
    </w:r>
    <w:r w:rsidRPr="00F5104F">
      <w:rPr>
        <w:rFonts w:ascii="Arial" w:hAnsi="Arial" w:cs="Arial"/>
        <w:bCs/>
        <w:color w:val="333399"/>
        <w:sz w:val="18"/>
        <w:szCs w:val="19"/>
      </w:rPr>
      <w:t>.fr – siege@federation-dondesang.asso.fr</w:t>
    </w:r>
  </w:p>
  <w:p w14:paraId="456B380C" w14:textId="77777777" w:rsidR="001F2517" w:rsidRPr="00F5104F" w:rsidRDefault="001F2517" w:rsidP="008E79BB">
    <w:pPr>
      <w:pStyle w:val="Pieddepage"/>
      <w:tabs>
        <w:tab w:val="clear" w:pos="4536"/>
        <w:tab w:val="clear" w:pos="9072"/>
        <w:tab w:val="right" w:pos="9780"/>
      </w:tabs>
      <w:ind w:left="-993" w:right="-680"/>
      <w:jc w:val="center"/>
      <w:rPr>
        <w:rFonts w:ascii="Arial" w:hAnsi="Arial" w:cs="Arial"/>
        <w:bCs/>
        <w:color w:val="333399"/>
        <w:sz w:val="8"/>
        <w:szCs w:val="19"/>
      </w:rPr>
    </w:pPr>
  </w:p>
  <w:p w14:paraId="3D51F0B6" w14:textId="77777777" w:rsidR="001F2517" w:rsidRPr="00F5104F" w:rsidRDefault="001F2517" w:rsidP="008E79BB">
    <w:pPr>
      <w:autoSpaceDE w:val="0"/>
      <w:autoSpaceDN w:val="0"/>
      <w:adjustRightInd w:val="0"/>
      <w:ind w:left="-993" w:right="-680"/>
      <w:jc w:val="center"/>
      <w:rPr>
        <w:rFonts w:ascii="Arial" w:hAnsi="Arial" w:cs="Arial"/>
        <w:bCs/>
        <w:color w:val="333399"/>
        <w:sz w:val="16"/>
        <w:szCs w:val="19"/>
      </w:rPr>
    </w:pPr>
    <w:r w:rsidRPr="00F5104F">
      <w:rPr>
        <w:rFonts w:ascii="Arial" w:hAnsi="Arial" w:cs="Arial"/>
        <w:bCs/>
        <w:color w:val="333399"/>
        <w:sz w:val="16"/>
        <w:szCs w:val="19"/>
      </w:rPr>
      <w:t>RNA W751019552 – APE 9499Z – SIRET n° 784 408 775 00020</w:t>
    </w:r>
  </w:p>
  <w:p w14:paraId="0B8C537B" w14:textId="77777777" w:rsidR="001F2517" w:rsidRPr="00F5104F" w:rsidRDefault="001F2517" w:rsidP="008E79BB">
    <w:pPr>
      <w:pStyle w:val="Pieddepage"/>
      <w:tabs>
        <w:tab w:val="clear" w:pos="4536"/>
        <w:tab w:val="clear" w:pos="9072"/>
        <w:tab w:val="right" w:pos="9780"/>
      </w:tabs>
      <w:ind w:left="-993" w:right="-680"/>
      <w:jc w:val="center"/>
      <w:rPr>
        <w:rFonts w:ascii="Arial" w:hAnsi="Arial" w:cs="Arial"/>
        <w:bCs/>
        <w:color w:val="333399"/>
        <w:sz w:val="16"/>
        <w:szCs w:val="19"/>
      </w:rPr>
    </w:pPr>
    <w:r w:rsidRPr="00F5104F">
      <w:rPr>
        <w:rFonts w:ascii="Arial" w:hAnsi="Arial" w:cs="Arial"/>
        <w:bCs/>
        <w:color w:val="333399"/>
        <w:sz w:val="16"/>
        <w:szCs w:val="19"/>
      </w:rPr>
      <w:t xml:space="preserve">IBAN Crédit Mutuel : FR76 1027 8060 </w:t>
    </w:r>
    <w:r>
      <w:rPr>
        <w:rFonts w:ascii="Arial" w:hAnsi="Arial" w:cs="Arial"/>
        <w:bCs/>
        <w:color w:val="333399"/>
        <w:sz w:val="16"/>
        <w:szCs w:val="19"/>
      </w:rPr>
      <w:t>5</w:t>
    </w:r>
    <w:r w:rsidRPr="00F5104F">
      <w:rPr>
        <w:rFonts w:ascii="Arial" w:hAnsi="Arial" w:cs="Arial"/>
        <w:bCs/>
        <w:color w:val="333399"/>
        <w:sz w:val="16"/>
        <w:szCs w:val="19"/>
      </w:rPr>
      <w:t>900 02</w:t>
    </w:r>
    <w:r>
      <w:rPr>
        <w:rFonts w:ascii="Arial" w:hAnsi="Arial" w:cs="Arial"/>
        <w:bCs/>
        <w:color w:val="333399"/>
        <w:sz w:val="16"/>
        <w:szCs w:val="19"/>
      </w:rPr>
      <w:t>04</w:t>
    </w:r>
    <w:r w:rsidRPr="00F5104F">
      <w:rPr>
        <w:rFonts w:ascii="Arial" w:hAnsi="Arial" w:cs="Arial"/>
        <w:bCs/>
        <w:color w:val="333399"/>
        <w:sz w:val="16"/>
        <w:szCs w:val="19"/>
      </w:rPr>
      <w:t xml:space="preserve"> </w:t>
    </w:r>
    <w:r>
      <w:rPr>
        <w:rFonts w:ascii="Arial" w:hAnsi="Arial" w:cs="Arial"/>
        <w:bCs/>
        <w:color w:val="333399"/>
        <w:sz w:val="16"/>
        <w:szCs w:val="19"/>
      </w:rPr>
      <w:t>2400</w:t>
    </w:r>
    <w:r w:rsidRPr="00F5104F">
      <w:rPr>
        <w:rFonts w:ascii="Arial" w:hAnsi="Arial" w:cs="Arial"/>
        <w:bCs/>
        <w:color w:val="333399"/>
        <w:sz w:val="16"/>
        <w:szCs w:val="19"/>
      </w:rPr>
      <w:t xml:space="preserve"> 1</w:t>
    </w:r>
    <w:r>
      <w:rPr>
        <w:rFonts w:ascii="Arial" w:hAnsi="Arial" w:cs="Arial"/>
        <w:bCs/>
        <w:color w:val="333399"/>
        <w:sz w:val="16"/>
        <w:szCs w:val="19"/>
      </w:rPr>
      <w:t>56</w:t>
    </w:r>
  </w:p>
  <w:p w14:paraId="216B559A" w14:textId="77777777" w:rsidR="001F2517" w:rsidRPr="00F5104F" w:rsidRDefault="001F2517" w:rsidP="008E79BB">
    <w:pPr>
      <w:pStyle w:val="Pieddepage"/>
      <w:ind w:left="-993" w:right="-680"/>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2F6C" w14:textId="77777777" w:rsidR="002B5B9C" w:rsidRDefault="002B5B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79544" w14:textId="77777777" w:rsidR="00AA5CE0" w:rsidRDefault="00AA5CE0">
      <w:r>
        <w:separator/>
      </w:r>
    </w:p>
  </w:footnote>
  <w:footnote w:type="continuationSeparator" w:id="0">
    <w:p w14:paraId="747E3FEF" w14:textId="77777777" w:rsidR="00AA5CE0" w:rsidRDefault="00AA5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C070" w14:textId="77777777" w:rsidR="002B5B9C" w:rsidRDefault="002B5B9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B745" w14:textId="53E026C9" w:rsidR="001F2517" w:rsidRDefault="0034747B">
    <w:pPr>
      <w:pStyle w:val="En-tte"/>
    </w:pPr>
    <w:r>
      <w:rPr>
        <w:noProof/>
      </w:rPr>
      <w:drawing>
        <wp:anchor distT="0" distB="0" distL="114300" distR="114300" simplePos="0" relativeHeight="251657728" behindDoc="0" locked="0" layoutInCell="1" allowOverlap="1" wp14:anchorId="04FAF602" wp14:editId="3AA7D697">
          <wp:simplePos x="0" y="0"/>
          <wp:positionH relativeFrom="column">
            <wp:posOffset>-518795</wp:posOffset>
          </wp:positionH>
          <wp:positionV relativeFrom="paragraph">
            <wp:posOffset>-307975</wp:posOffset>
          </wp:positionV>
          <wp:extent cx="2714625" cy="179705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179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ECEB" w14:textId="77777777" w:rsidR="002B5B9C" w:rsidRDefault="002B5B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72F"/>
      </v:shape>
    </w:pict>
  </w:numPicBullet>
  <w:abstractNum w:abstractNumId="0" w15:restartNumberingAfterBreak="0">
    <w:nsid w:val="08ED2C8C"/>
    <w:multiLevelType w:val="hybridMultilevel"/>
    <w:tmpl w:val="80C22F9A"/>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892CAB"/>
    <w:multiLevelType w:val="hybridMultilevel"/>
    <w:tmpl w:val="C6089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F71210"/>
    <w:multiLevelType w:val="hybridMultilevel"/>
    <w:tmpl w:val="EFB6990E"/>
    <w:lvl w:ilvl="0" w:tplc="E56640F8">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1AB01189"/>
    <w:multiLevelType w:val="hybridMultilevel"/>
    <w:tmpl w:val="BF722A0A"/>
    <w:lvl w:ilvl="0" w:tplc="040C0007">
      <w:start w:val="1"/>
      <w:numFmt w:val="bullet"/>
      <w:lvlText w:val=""/>
      <w:lvlJc w:val="left"/>
      <w:pPr>
        <w:tabs>
          <w:tab w:val="num" w:pos="720"/>
        </w:tabs>
        <w:ind w:left="720" w:hanging="360"/>
      </w:pPr>
      <w:rPr>
        <w:rFonts w:ascii="Wingdings" w:hAnsi="Wingdings" w:hint="default"/>
        <w:sz w:val="16"/>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256713F1"/>
    <w:multiLevelType w:val="hybridMultilevel"/>
    <w:tmpl w:val="5CE64226"/>
    <w:lvl w:ilvl="0" w:tplc="040C000B">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13B62"/>
    <w:multiLevelType w:val="hybridMultilevel"/>
    <w:tmpl w:val="9C76CF0E"/>
    <w:lvl w:ilvl="0" w:tplc="040C0007">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0E378E"/>
    <w:multiLevelType w:val="hybridMultilevel"/>
    <w:tmpl w:val="5EE02E1A"/>
    <w:lvl w:ilvl="0" w:tplc="1166EE8E">
      <w:numFmt w:val="bullet"/>
      <w:lvlText w:val="-"/>
      <w:lvlJc w:val="left"/>
      <w:pPr>
        <w:ind w:left="1350" w:hanging="360"/>
      </w:pPr>
      <w:rPr>
        <w:rFonts w:ascii="Times New Roman" w:eastAsia="Times New Roman" w:hAnsi="Times New Roman" w:cs="Times New Roman" w:hint="default"/>
      </w:rPr>
    </w:lvl>
    <w:lvl w:ilvl="1" w:tplc="040C0003" w:tentative="1">
      <w:start w:val="1"/>
      <w:numFmt w:val="bullet"/>
      <w:lvlText w:val="o"/>
      <w:lvlJc w:val="left"/>
      <w:pPr>
        <w:ind w:left="2070" w:hanging="360"/>
      </w:pPr>
      <w:rPr>
        <w:rFonts w:ascii="Courier New" w:hAnsi="Courier New" w:cs="Courier New" w:hint="default"/>
      </w:rPr>
    </w:lvl>
    <w:lvl w:ilvl="2" w:tplc="040C0005" w:tentative="1">
      <w:start w:val="1"/>
      <w:numFmt w:val="bullet"/>
      <w:lvlText w:val=""/>
      <w:lvlJc w:val="left"/>
      <w:pPr>
        <w:ind w:left="2790" w:hanging="360"/>
      </w:pPr>
      <w:rPr>
        <w:rFonts w:ascii="Wingdings" w:hAnsi="Wingdings" w:hint="default"/>
      </w:rPr>
    </w:lvl>
    <w:lvl w:ilvl="3" w:tplc="040C0001" w:tentative="1">
      <w:start w:val="1"/>
      <w:numFmt w:val="bullet"/>
      <w:lvlText w:val=""/>
      <w:lvlJc w:val="left"/>
      <w:pPr>
        <w:ind w:left="3510" w:hanging="360"/>
      </w:pPr>
      <w:rPr>
        <w:rFonts w:ascii="Symbol" w:hAnsi="Symbol" w:hint="default"/>
      </w:rPr>
    </w:lvl>
    <w:lvl w:ilvl="4" w:tplc="040C0003" w:tentative="1">
      <w:start w:val="1"/>
      <w:numFmt w:val="bullet"/>
      <w:lvlText w:val="o"/>
      <w:lvlJc w:val="left"/>
      <w:pPr>
        <w:ind w:left="4230" w:hanging="360"/>
      </w:pPr>
      <w:rPr>
        <w:rFonts w:ascii="Courier New" w:hAnsi="Courier New" w:cs="Courier New" w:hint="default"/>
      </w:rPr>
    </w:lvl>
    <w:lvl w:ilvl="5" w:tplc="040C0005" w:tentative="1">
      <w:start w:val="1"/>
      <w:numFmt w:val="bullet"/>
      <w:lvlText w:val=""/>
      <w:lvlJc w:val="left"/>
      <w:pPr>
        <w:ind w:left="4950" w:hanging="360"/>
      </w:pPr>
      <w:rPr>
        <w:rFonts w:ascii="Wingdings" w:hAnsi="Wingdings" w:hint="default"/>
      </w:rPr>
    </w:lvl>
    <w:lvl w:ilvl="6" w:tplc="040C0001" w:tentative="1">
      <w:start w:val="1"/>
      <w:numFmt w:val="bullet"/>
      <w:lvlText w:val=""/>
      <w:lvlJc w:val="left"/>
      <w:pPr>
        <w:ind w:left="5670" w:hanging="360"/>
      </w:pPr>
      <w:rPr>
        <w:rFonts w:ascii="Symbol" w:hAnsi="Symbol" w:hint="default"/>
      </w:rPr>
    </w:lvl>
    <w:lvl w:ilvl="7" w:tplc="040C0003" w:tentative="1">
      <w:start w:val="1"/>
      <w:numFmt w:val="bullet"/>
      <w:lvlText w:val="o"/>
      <w:lvlJc w:val="left"/>
      <w:pPr>
        <w:ind w:left="6390" w:hanging="360"/>
      </w:pPr>
      <w:rPr>
        <w:rFonts w:ascii="Courier New" w:hAnsi="Courier New" w:cs="Courier New" w:hint="default"/>
      </w:rPr>
    </w:lvl>
    <w:lvl w:ilvl="8" w:tplc="040C0005" w:tentative="1">
      <w:start w:val="1"/>
      <w:numFmt w:val="bullet"/>
      <w:lvlText w:val=""/>
      <w:lvlJc w:val="left"/>
      <w:pPr>
        <w:ind w:left="7110" w:hanging="360"/>
      </w:pPr>
      <w:rPr>
        <w:rFonts w:ascii="Wingdings" w:hAnsi="Wingdings" w:hint="default"/>
      </w:rPr>
    </w:lvl>
  </w:abstractNum>
  <w:abstractNum w:abstractNumId="7" w15:restartNumberingAfterBreak="0">
    <w:nsid w:val="57EA73C5"/>
    <w:multiLevelType w:val="hybridMultilevel"/>
    <w:tmpl w:val="B3E6305A"/>
    <w:lvl w:ilvl="0" w:tplc="12FE03B6">
      <w:numFmt w:val="bullet"/>
      <w:lvlText w:val="-"/>
      <w:lvlJc w:val="left"/>
      <w:pPr>
        <w:ind w:left="720" w:hanging="360"/>
      </w:pPr>
      <w:rPr>
        <w:rFonts w:ascii="Comic Sans MS" w:eastAsia="SimSu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E35DC8"/>
    <w:multiLevelType w:val="hybridMultilevel"/>
    <w:tmpl w:val="30466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0884627">
    <w:abstractNumId w:val="2"/>
  </w:num>
  <w:num w:numId="2" w16cid:durableId="1863281730">
    <w:abstractNumId w:val="1"/>
  </w:num>
  <w:num w:numId="3" w16cid:durableId="1933933550">
    <w:abstractNumId w:val="8"/>
  </w:num>
  <w:num w:numId="4" w16cid:durableId="918365934">
    <w:abstractNumId w:val="6"/>
  </w:num>
  <w:num w:numId="5" w16cid:durableId="883294557">
    <w:abstractNumId w:val="4"/>
  </w:num>
  <w:num w:numId="6" w16cid:durableId="21214109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1647655">
    <w:abstractNumId w:val="5"/>
  </w:num>
  <w:num w:numId="8" w16cid:durableId="1807312548">
    <w:abstractNumId w:val="0"/>
  </w:num>
  <w:num w:numId="9" w16cid:durableId="1735353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3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71"/>
    <w:rsid w:val="00050B59"/>
    <w:rsid w:val="00057DE5"/>
    <w:rsid w:val="00063DDB"/>
    <w:rsid w:val="000811DF"/>
    <w:rsid w:val="000A4688"/>
    <w:rsid w:val="000F3CB5"/>
    <w:rsid w:val="00125891"/>
    <w:rsid w:val="001325F4"/>
    <w:rsid w:val="00153810"/>
    <w:rsid w:val="001563A2"/>
    <w:rsid w:val="001F2517"/>
    <w:rsid w:val="002062A5"/>
    <w:rsid w:val="00215370"/>
    <w:rsid w:val="00252CE4"/>
    <w:rsid w:val="00256A0D"/>
    <w:rsid w:val="0028282B"/>
    <w:rsid w:val="00286583"/>
    <w:rsid w:val="0029741E"/>
    <w:rsid w:val="002B5B9C"/>
    <w:rsid w:val="002D4DEC"/>
    <w:rsid w:val="002D5ABA"/>
    <w:rsid w:val="00314478"/>
    <w:rsid w:val="003247F6"/>
    <w:rsid w:val="00326ACD"/>
    <w:rsid w:val="0034747B"/>
    <w:rsid w:val="00350DF2"/>
    <w:rsid w:val="00353ACD"/>
    <w:rsid w:val="003740A2"/>
    <w:rsid w:val="003754AA"/>
    <w:rsid w:val="00383709"/>
    <w:rsid w:val="004055E1"/>
    <w:rsid w:val="00413967"/>
    <w:rsid w:val="00423FD4"/>
    <w:rsid w:val="004401D0"/>
    <w:rsid w:val="00442A7D"/>
    <w:rsid w:val="004513E2"/>
    <w:rsid w:val="004673E4"/>
    <w:rsid w:val="004C69FF"/>
    <w:rsid w:val="004D7C9A"/>
    <w:rsid w:val="004E5B17"/>
    <w:rsid w:val="004F4867"/>
    <w:rsid w:val="004F763F"/>
    <w:rsid w:val="0052787C"/>
    <w:rsid w:val="00547A26"/>
    <w:rsid w:val="00551554"/>
    <w:rsid w:val="00554040"/>
    <w:rsid w:val="00574E4C"/>
    <w:rsid w:val="00593071"/>
    <w:rsid w:val="005E7C3E"/>
    <w:rsid w:val="005F0134"/>
    <w:rsid w:val="005F67C4"/>
    <w:rsid w:val="005F77A3"/>
    <w:rsid w:val="00606AB1"/>
    <w:rsid w:val="006110D1"/>
    <w:rsid w:val="00654544"/>
    <w:rsid w:val="00666FD0"/>
    <w:rsid w:val="0067040E"/>
    <w:rsid w:val="00673AD8"/>
    <w:rsid w:val="006747AB"/>
    <w:rsid w:val="00677E17"/>
    <w:rsid w:val="006D744E"/>
    <w:rsid w:val="00702F7D"/>
    <w:rsid w:val="00705FBB"/>
    <w:rsid w:val="0080175B"/>
    <w:rsid w:val="00841474"/>
    <w:rsid w:val="0084283B"/>
    <w:rsid w:val="00850571"/>
    <w:rsid w:val="00856B09"/>
    <w:rsid w:val="00867F62"/>
    <w:rsid w:val="00873E04"/>
    <w:rsid w:val="008A49C9"/>
    <w:rsid w:val="008B4949"/>
    <w:rsid w:val="008E79BB"/>
    <w:rsid w:val="0092478D"/>
    <w:rsid w:val="00947BCA"/>
    <w:rsid w:val="009622B5"/>
    <w:rsid w:val="009734FB"/>
    <w:rsid w:val="0098279A"/>
    <w:rsid w:val="009A140B"/>
    <w:rsid w:val="009C1074"/>
    <w:rsid w:val="009D0F28"/>
    <w:rsid w:val="009D7EE3"/>
    <w:rsid w:val="00A01A1F"/>
    <w:rsid w:val="00A60623"/>
    <w:rsid w:val="00A60C0F"/>
    <w:rsid w:val="00A73925"/>
    <w:rsid w:val="00AA5CE0"/>
    <w:rsid w:val="00AE3D15"/>
    <w:rsid w:val="00B257C4"/>
    <w:rsid w:val="00B3378A"/>
    <w:rsid w:val="00B413BB"/>
    <w:rsid w:val="00B66E40"/>
    <w:rsid w:val="00B85047"/>
    <w:rsid w:val="00BA5892"/>
    <w:rsid w:val="00BB132D"/>
    <w:rsid w:val="00C46D69"/>
    <w:rsid w:val="00C62504"/>
    <w:rsid w:val="00C739CA"/>
    <w:rsid w:val="00CA4573"/>
    <w:rsid w:val="00CC7777"/>
    <w:rsid w:val="00D21FBD"/>
    <w:rsid w:val="00D2435B"/>
    <w:rsid w:val="00D51094"/>
    <w:rsid w:val="00D93A6C"/>
    <w:rsid w:val="00D974D6"/>
    <w:rsid w:val="00DA7593"/>
    <w:rsid w:val="00DC4E5F"/>
    <w:rsid w:val="00DE726C"/>
    <w:rsid w:val="00DF7A3C"/>
    <w:rsid w:val="00E25BE2"/>
    <w:rsid w:val="00E2624D"/>
    <w:rsid w:val="00E35A05"/>
    <w:rsid w:val="00E556D2"/>
    <w:rsid w:val="00E74FC8"/>
    <w:rsid w:val="00E764CA"/>
    <w:rsid w:val="00EC211B"/>
    <w:rsid w:val="00ED0D21"/>
    <w:rsid w:val="00EF1B84"/>
    <w:rsid w:val="00F05E24"/>
    <w:rsid w:val="00F06322"/>
    <w:rsid w:val="00F1684D"/>
    <w:rsid w:val="00F44718"/>
    <w:rsid w:val="00F5104F"/>
    <w:rsid w:val="00F60585"/>
    <w:rsid w:val="00F60DCB"/>
    <w:rsid w:val="00F70237"/>
    <w:rsid w:val="00F70D04"/>
    <w:rsid w:val="00F741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FC9E"/>
  <w15:chartTrackingRefBased/>
  <w15:docId w15:val="{3E856BB3-B537-47DC-983D-20438C1D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04"/>
    <w:rPr>
      <w:sz w:val="24"/>
      <w:szCs w:val="24"/>
    </w:rPr>
  </w:style>
  <w:style w:type="paragraph" w:styleId="Titre1">
    <w:name w:val="heading 1"/>
    <w:basedOn w:val="Normal"/>
    <w:next w:val="Normal"/>
    <w:link w:val="Titre1Car"/>
    <w:qFormat/>
    <w:rsid w:val="00C46D69"/>
    <w:pPr>
      <w:keepNext/>
      <w:outlineLvl w:val="0"/>
    </w:pPr>
    <w:rPr>
      <w:i/>
      <w:iCs/>
    </w:rPr>
  </w:style>
  <w:style w:type="paragraph" w:styleId="Titre2">
    <w:name w:val="heading 2"/>
    <w:basedOn w:val="Normal"/>
    <w:next w:val="Normal"/>
    <w:link w:val="Titre2Car"/>
    <w:qFormat/>
    <w:rsid w:val="00C46D69"/>
    <w:pPr>
      <w:keepNext/>
      <w:outlineLvl w:val="1"/>
    </w:pPr>
    <w:rPr>
      <w:b/>
      <w:bCs/>
      <w:lang w:val="nl-NL"/>
    </w:rPr>
  </w:style>
  <w:style w:type="paragraph" w:styleId="Titre5">
    <w:name w:val="heading 5"/>
    <w:basedOn w:val="Normal"/>
    <w:next w:val="Normal"/>
    <w:link w:val="Titre5Car"/>
    <w:qFormat/>
    <w:rsid w:val="00C46D69"/>
    <w:pPr>
      <w:keepNext/>
      <w:ind w:firstLine="4680"/>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873E04"/>
    <w:pPr>
      <w:tabs>
        <w:tab w:val="center" w:pos="4536"/>
        <w:tab w:val="right" w:pos="9072"/>
      </w:tabs>
    </w:pPr>
  </w:style>
  <w:style w:type="paragraph" w:styleId="Pieddepage">
    <w:name w:val="footer"/>
    <w:basedOn w:val="Normal"/>
    <w:link w:val="PieddepageCar"/>
    <w:semiHidden/>
    <w:rsid w:val="00873E04"/>
    <w:pPr>
      <w:tabs>
        <w:tab w:val="center" w:pos="4536"/>
        <w:tab w:val="right" w:pos="9072"/>
      </w:tabs>
    </w:pPr>
  </w:style>
  <w:style w:type="character" w:styleId="Numrodepage">
    <w:name w:val="page number"/>
    <w:basedOn w:val="Policepardfaut"/>
    <w:semiHidden/>
    <w:rsid w:val="00873E04"/>
  </w:style>
  <w:style w:type="character" w:styleId="Lienhypertexte">
    <w:name w:val="Hyperlink"/>
    <w:semiHidden/>
    <w:rsid w:val="00873E04"/>
    <w:rPr>
      <w:color w:val="0000FF"/>
      <w:u w:val="single"/>
    </w:rPr>
  </w:style>
  <w:style w:type="character" w:customStyle="1" w:styleId="Titre1Car">
    <w:name w:val="Titre 1 Car"/>
    <w:link w:val="Titre1"/>
    <w:rsid w:val="00C46D69"/>
    <w:rPr>
      <w:i/>
      <w:iCs/>
      <w:sz w:val="24"/>
      <w:szCs w:val="24"/>
    </w:rPr>
  </w:style>
  <w:style w:type="character" w:customStyle="1" w:styleId="Titre2Car">
    <w:name w:val="Titre 2 Car"/>
    <w:link w:val="Titre2"/>
    <w:rsid w:val="00C46D69"/>
    <w:rPr>
      <w:b/>
      <w:bCs/>
      <w:sz w:val="24"/>
      <w:szCs w:val="24"/>
      <w:lang w:val="nl-NL"/>
    </w:rPr>
  </w:style>
  <w:style w:type="character" w:customStyle="1" w:styleId="Titre5Car">
    <w:name w:val="Titre 5 Car"/>
    <w:link w:val="Titre5"/>
    <w:rsid w:val="00C46D69"/>
    <w:rPr>
      <w:b/>
      <w:bCs/>
      <w:sz w:val="24"/>
      <w:szCs w:val="24"/>
    </w:rPr>
  </w:style>
  <w:style w:type="paragraph" w:styleId="Paragraphedeliste">
    <w:name w:val="List Paragraph"/>
    <w:basedOn w:val="Normal"/>
    <w:uiPriority w:val="34"/>
    <w:qFormat/>
    <w:rsid w:val="00547A26"/>
    <w:pPr>
      <w:spacing w:after="200" w:line="276" w:lineRule="auto"/>
      <w:ind w:left="720"/>
      <w:contextualSpacing/>
    </w:pPr>
    <w:rPr>
      <w:rFonts w:ascii="Calibri" w:eastAsia="Calibri" w:hAnsi="Calibri"/>
      <w:sz w:val="22"/>
      <w:szCs w:val="22"/>
      <w:lang w:eastAsia="en-US"/>
    </w:rPr>
  </w:style>
  <w:style w:type="paragraph" w:styleId="Textedebulles">
    <w:name w:val="Balloon Text"/>
    <w:basedOn w:val="Normal"/>
    <w:link w:val="TextedebullesCar"/>
    <w:uiPriority w:val="99"/>
    <w:semiHidden/>
    <w:unhideWhenUsed/>
    <w:rsid w:val="00547A26"/>
    <w:rPr>
      <w:rFonts w:ascii="Tahoma" w:hAnsi="Tahoma" w:cs="Tahoma"/>
      <w:sz w:val="16"/>
      <w:szCs w:val="16"/>
    </w:rPr>
  </w:style>
  <w:style w:type="character" w:customStyle="1" w:styleId="TextedebullesCar">
    <w:name w:val="Texte de bulles Car"/>
    <w:link w:val="Textedebulles"/>
    <w:uiPriority w:val="99"/>
    <w:semiHidden/>
    <w:rsid w:val="00547A26"/>
    <w:rPr>
      <w:rFonts w:ascii="Tahoma" w:hAnsi="Tahoma" w:cs="Tahoma"/>
      <w:sz w:val="16"/>
      <w:szCs w:val="16"/>
    </w:rPr>
  </w:style>
  <w:style w:type="character" w:customStyle="1" w:styleId="PieddepageCar">
    <w:name w:val="Pied de page Car"/>
    <w:link w:val="Pieddepage"/>
    <w:semiHidden/>
    <w:rsid w:val="00063DDB"/>
    <w:rPr>
      <w:sz w:val="24"/>
      <w:szCs w:val="24"/>
    </w:rPr>
  </w:style>
  <w:style w:type="paragraph" w:styleId="NormalWeb">
    <w:name w:val="Normal (Web)"/>
    <w:basedOn w:val="Normal"/>
    <w:uiPriority w:val="99"/>
    <w:unhideWhenUsed/>
    <w:rsid w:val="00DE726C"/>
    <w:pPr>
      <w:spacing w:before="100" w:beforeAutospacing="1" w:after="100" w:afterAutospacing="1"/>
    </w:pPr>
    <w:rPr>
      <w:rFonts w:eastAsia="Calibri"/>
    </w:rPr>
  </w:style>
  <w:style w:type="table" w:styleId="Grilledutableau">
    <w:name w:val="Table Grid"/>
    <w:basedOn w:val="TableauNormal"/>
    <w:uiPriority w:val="59"/>
    <w:rsid w:val="00F16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82059">
      <w:bodyDiv w:val="1"/>
      <w:marLeft w:val="0"/>
      <w:marRight w:val="0"/>
      <w:marTop w:val="0"/>
      <w:marBottom w:val="0"/>
      <w:divBdr>
        <w:top w:val="none" w:sz="0" w:space="0" w:color="auto"/>
        <w:left w:val="none" w:sz="0" w:space="0" w:color="auto"/>
        <w:bottom w:val="none" w:sz="0" w:space="0" w:color="auto"/>
        <w:right w:val="none" w:sz="0" w:space="0" w:color="auto"/>
      </w:divBdr>
    </w:div>
    <w:div w:id="1488672038">
      <w:bodyDiv w:val="1"/>
      <w:marLeft w:val="0"/>
      <w:marRight w:val="0"/>
      <w:marTop w:val="0"/>
      <w:marBottom w:val="0"/>
      <w:divBdr>
        <w:top w:val="none" w:sz="0" w:space="0" w:color="auto"/>
        <w:left w:val="none" w:sz="0" w:space="0" w:color="auto"/>
        <w:bottom w:val="none" w:sz="0" w:space="0" w:color="auto"/>
        <w:right w:val="none" w:sz="0" w:space="0" w:color="auto"/>
      </w:divBdr>
    </w:div>
    <w:div w:id="192696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75994-C6A4-4DE3-A8C9-1AF9B2ECB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2184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FFDSB</dc:creator>
  <cp:keywords/>
  <cp:lastModifiedBy>Marie</cp:lastModifiedBy>
  <cp:revision>2</cp:revision>
  <cp:lastPrinted>2018-09-12T13:16:00Z</cp:lastPrinted>
  <dcterms:created xsi:type="dcterms:W3CDTF">2026-02-24T13:47:00Z</dcterms:created>
  <dcterms:modified xsi:type="dcterms:W3CDTF">2026-02-24T13:47:00Z</dcterms:modified>
</cp:coreProperties>
</file>